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D87ADD">
              <w:rPr>
                <w:rFonts w:ascii="Times New Roman" w:hAnsi="Times New Roman"/>
                <w:i/>
                <w:sz w:val="26"/>
                <w:szCs w:val="26"/>
              </w:rPr>
              <w:t>…</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D87ADD">
              <w:rPr>
                <w:rFonts w:ascii="Times New Roman" w:hAnsi="Times New Roman"/>
                <w:i/>
                <w:sz w:val="26"/>
                <w:szCs w:val="26"/>
              </w:rPr>
              <w:t>6</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D87ADD">
        <w:rPr>
          <w:rFonts w:ascii="Times New Roman" w:hAnsi="Times New Roman"/>
          <w:b/>
          <w:sz w:val="28"/>
          <w:szCs w:val="28"/>
        </w:rPr>
        <w:t>6</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D87ADD">
        <w:rPr>
          <w:rFonts w:ascii="Times New Roman" w:hAnsi="Times New Roman"/>
          <w:sz w:val="28"/>
          <w:szCs w:val="28"/>
        </w:rPr>
        <w:t>..</w:t>
      </w:r>
      <w:r w:rsidR="00102DD2" w:rsidRPr="0069080F">
        <w:rPr>
          <w:rFonts w:ascii="Times New Roman" w:hAnsi="Times New Roman"/>
          <w:sz w:val="28"/>
          <w:szCs w:val="28"/>
          <w:lang w:val="vi-VN"/>
        </w:rPr>
        <w:t xml:space="preserve"> tháng </w:t>
      </w:r>
      <w:r w:rsidR="00D87ADD">
        <w:rPr>
          <w:rFonts w:ascii="Times New Roman" w:hAnsi="Times New Roman"/>
          <w:sz w:val="28"/>
          <w:szCs w:val="28"/>
        </w:rPr>
        <w:t>6</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D87ADD">
        <w:rPr>
          <w:rFonts w:ascii="Times New Roman" w:hAnsi="Times New Roman"/>
          <w:sz w:val="28"/>
          <w:szCs w:val="28"/>
        </w:rPr>
        <w:t>6</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884D1E" w:rsidRPr="0069080F">
        <w:rPr>
          <w:rFonts w:ascii="Times New Roman" w:hAnsi="Times New Roman"/>
          <w:sz w:val="28"/>
          <w:szCs w:val="28"/>
        </w:rPr>
        <w:t>0</w:t>
      </w:r>
      <w:r w:rsidR="00D87ADD">
        <w:rPr>
          <w:rFonts w:ascii="Times New Roman" w:hAnsi="Times New Roman"/>
          <w:sz w:val="28"/>
          <w:szCs w:val="28"/>
        </w:rPr>
        <w:t>6</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7926E7" w:rsidRPr="0069080F">
        <w:rPr>
          <w:rFonts w:ascii="Times New Roman" w:hAnsi="Times New Roman"/>
          <w:sz w:val="28"/>
          <w:szCs w:val="28"/>
        </w:rPr>
        <w:t>0</w:t>
      </w:r>
      <w:r w:rsidR="00D87ADD">
        <w:rPr>
          <w:rFonts w:ascii="Times New Roman" w:hAnsi="Times New Roman"/>
          <w:sz w:val="28"/>
          <w:szCs w:val="28"/>
        </w:rPr>
        <w:t>8</w:t>
      </w:r>
      <w:r w:rsidRPr="0069080F">
        <w:rPr>
          <w:rFonts w:ascii="Times New Roman" w:hAnsi="Times New Roman"/>
          <w:sz w:val="28"/>
          <w:szCs w:val="28"/>
          <w:lang w:val="vi-VN"/>
        </w:rPr>
        <w:t xml:space="preserve">-NQ/ĐU ngày </w:t>
      </w:r>
      <w:r w:rsidR="00D87ADD">
        <w:rPr>
          <w:rFonts w:ascii="Times New Roman" w:hAnsi="Times New Roman"/>
          <w:sz w:val="28"/>
          <w:szCs w:val="28"/>
        </w:rPr>
        <w:t>09</w:t>
      </w:r>
      <w:r w:rsidRPr="0069080F">
        <w:rPr>
          <w:rFonts w:ascii="Times New Roman" w:hAnsi="Times New Roman"/>
          <w:sz w:val="28"/>
          <w:szCs w:val="28"/>
          <w:lang w:val="vi-VN"/>
        </w:rPr>
        <w:t xml:space="preserve"> tháng </w:t>
      </w:r>
      <w:r w:rsidR="00D87ADD">
        <w:rPr>
          <w:rFonts w:ascii="Times New Roman" w:hAnsi="Times New Roman"/>
          <w:sz w:val="28"/>
          <w:szCs w:val="28"/>
        </w:rPr>
        <w:t>6</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Công văn số 1361-GDĐT-VP ngày 14/05/2020 của Sở Giáo dục Đào tạo TP.HCM về hướng dẫn quyết toán kinh phí tổ chức Đại hội đảng các đơn vị cơ sở nhiệm kỳ 2020 - 2025 </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D87ADD" w:rsidRPr="00D87ADD" w:rsidRDefault="00D87ADD" w:rsidP="00D87ADD">
      <w:pPr>
        <w:tabs>
          <w:tab w:val="left" w:pos="709"/>
          <w:tab w:val="left" w:pos="851"/>
          <w:tab w:val="left" w:pos="993"/>
        </w:tabs>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1A00E5" w:rsidRPr="0069080F" w:rsidRDefault="00D87ADD" w:rsidP="00D87ADD">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D87ADD">
        <w:rPr>
          <w:rFonts w:ascii="Times New Roman" w:eastAsia="Calibri" w:hAnsi="Times New Roman"/>
          <w:sz w:val="28"/>
          <w:szCs w:val="28"/>
        </w:rPr>
        <w:lastRenderedPageBreak/>
        <w:t>Quyết định số 367-QĐNS/ĐU ngày 25/5/2020 của Đảng ủy Sở Giáo dục Đào tạo TP.HCM về việc Chuẩn y UBKT Đảng ủy Trường Cao đẳng Lý Tự Trọng TP.Hồ Chí Minh, NK 2020-2025</w:t>
      </w:r>
      <w:r w:rsidR="001A00E5" w:rsidRPr="0069080F">
        <w:rPr>
          <w:rFonts w:ascii="Times New Roman" w:eastAsia="Calibri"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884D1E" w:rsidRPr="0069080F">
        <w:rPr>
          <w:rFonts w:ascii="Times New Roman" w:hAnsi="Times New Roman"/>
          <w:sz w:val="28"/>
          <w:szCs w:val="28"/>
        </w:rPr>
        <w:t>0</w:t>
      </w:r>
      <w:r w:rsidR="00D87ADD">
        <w:rPr>
          <w:rFonts w:ascii="Times New Roman" w:hAnsi="Times New Roman"/>
          <w:sz w:val="28"/>
          <w:szCs w:val="28"/>
        </w:rPr>
        <w:t>6</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Thực hiện công tác giảng dạy trên lớp theo thời khóa biểu 2019-2020; Sắp xếp một số lớp 9+ học theo trực tiếp; Tổ chức thi kết thúc HK 1/2019-2020 và xây dựng thời khóa biểu HK 2/2019-2020; Triển khai thực hiện dạy trực tuyến một phần môn Tin học và Anh văn (môn chung); Xét tốt nghiệp văn hóa và tốt nghiệp TC, CĐ và khóa cũ thi lại; Tổ chức học lại các học phần; Tổ chức dự giờ và kiểm tra hồ sơ giảng dạy của GV các khoa; Lập danh sách và thống kê số liệu HSSV trong diện xét học bổng khuyến khích học nghề trong HKI/2019-2020; Tăng cường công tác giáo viên chủ nhiệm và cố vấn học tập, công tác liên hệ giữa Nhà trường – Sinh viên và Phụ huynh </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Tiếp tục công tác đi tư vấn tuyển sinh năm 2020; Tập trung công tác tuyển sinh trực tuyến; Tiếp tục tham gia ngày Hội tư vấn tuyển sinh do các đơn vị truyền thông tổ chức. Tăng cường quảng bá hình ảnh và thương hiệu Nhà trường </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Hoàn thành việc lưu trữ minh chứng điện tử sau khi đánh giá trường cao đẳng chất lượng cao; Rà soát và hoàn thiện chuẩn Giảng viên theo quy định trường chất lượng cao và ngành trọng điểm (các tiêu chuẩn chuyên môn, tin học, ngoại ngữ, kỹ năng nghề và đi thực tập tại doanh nghiệp); Xây dựng đề án 12 nghề chất lượng cao, đào tạo song hành với Doanh nghiệp và đào tạo cấp hai bằng với các trường nước ngoài ; Xây dưng chương trình CDIO ngành Điện Công nghiệp; Xin cấp phép đào tạo chứng chỉ an toàn lao động hạng B</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Thu học phí các hệ còn nợ; Thu học phí HKII năm học 2019-2020; Tiếp tục áp dụng phần mềm thu học phí qua ngân hàng cho sinh viên, tăng cường công tác  hướng dẫn và động viên sinh viên đóng học phí qua Ngân hàng; Tổ chức họp PHHS khối T4 HKII/NH 2019-2020 vào ngày 21/6/2020; Tổ chức đối thoại giữa HSSV là cán bộ lớp, cán bộ đoàn, cán bộ hội với Ban Giám hiệu Nhà trường; Chuẩn bị biên soạn sổ tay giáo dục định hướng năm 2020; Chuẩn bị đồng phục phục vụ HSSV. Xây dựng KH tổ chức Tuần GD định hướng đợt 20/7 cho  HS Trung cấp khóa mới (NH 2020 – 2021) </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 xml:space="preserve">Đăng ký và nghiệm thu các đề tài nghiên cứu khoa học và chuẩn bị thi thiết bị tự làm năm 2021; Tiếp tục công tác chuẩn bị và tổ chức Hội thảo khoa học cấp đơn vị trực thuộc trường, chuẩn bị cho Hội thảo khoa học cấp trường năm 2020; Tổ chức Hội giảng cấp khoa để chọn 4 GV tham dự Hội giảng cấp TP; Huấn luyện HSSV chuẩn bị dự thi giỏi nghề toàn quốc năm 2020;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Triển khai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 </w:t>
      </w:r>
    </w:p>
    <w:p w:rsidR="00D87ADD" w:rsidRPr="00D87ADD"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lastRenderedPageBreak/>
        <w:t xml:space="preserve">Tiếp tục hoàn chỉnh hồ sơ theo kế hoạch phục vụ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 </w:t>
      </w:r>
    </w:p>
    <w:p w:rsidR="005D2F10" w:rsidRPr="0069080F" w:rsidRDefault="00D87ADD" w:rsidP="00D87ADD">
      <w:pPr>
        <w:spacing w:after="80" w:line="320" w:lineRule="exact"/>
        <w:ind w:firstLine="567"/>
        <w:jc w:val="both"/>
        <w:rPr>
          <w:rFonts w:ascii="Times New Roman" w:eastAsia="Calibri" w:hAnsi="Times New Roman"/>
          <w:sz w:val="28"/>
          <w:szCs w:val="28"/>
        </w:rPr>
      </w:pPr>
      <w:r w:rsidRPr="00D87ADD">
        <w:rPr>
          <w:rFonts w:ascii="Times New Roman" w:eastAsia="Calibri" w:hAnsi="Times New Roman"/>
          <w:sz w:val="28"/>
          <w:szCs w:val="28"/>
        </w:rPr>
        <w:t>Ban Chấp Hành đảng bộ giao đồng chí Đinh Văn Đệ và đồng chí Châu Văn Bảo, Đảng ủy viên, Phó hiệu trưởng, liên hệ các Trung tâm Giáo dục thường xuyên để liên kết đào tạo</w:t>
      </w:r>
      <w:r w:rsidR="005D2F10" w:rsidRPr="0069080F">
        <w:rPr>
          <w:rFonts w:ascii="Times New Roman" w:eastAsia="Calibri" w:hAnsi="Times New Roman"/>
          <w:sz w:val="28"/>
          <w:szCs w:val="28"/>
        </w:rPr>
        <w:t xml:space="preserve">; </w:t>
      </w:r>
    </w:p>
    <w:p w:rsidR="005A5F65" w:rsidRPr="0069080F" w:rsidRDefault="00D82D54" w:rsidP="00A35D3B">
      <w:pPr>
        <w:spacing w:line="360" w:lineRule="exact"/>
        <w:ind w:firstLine="567"/>
        <w:jc w:val="both"/>
        <w:rPr>
          <w:rFonts w:ascii="Times New Roman" w:eastAsia="Arial" w:hAnsi="Times New Roman"/>
          <w:sz w:val="28"/>
          <w:szCs w:val="28"/>
        </w:rPr>
      </w:pPr>
      <w:r w:rsidRPr="0069080F">
        <w:rPr>
          <w:rFonts w:ascii="Times New Roman" w:eastAsia="Calibri" w:hAnsi="Times New Roman"/>
          <w:sz w:val="28"/>
          <w:szCs w:val="28"/>
        </w:rPr>
        <w:t>Thực hiện Chính sách chất lượng, mục tiêu chất lượng theo hệ thống quản lý chất lượng ISO 9001:2015 tại trường Cao đẳng Lý Tự Trọng Thành phố Hồ Chí Minh; Tiếp tục thực hiện khắc phục các phát hiện đánh giá nội bộ theo tiêu chuẩn ISO 9001:2015</w:t>
      </w:r>
      <w:r w:rsidR="00136A90" w:rsidRPr="0069080F">
        <w:rPr>
          <w:rFonts w:ascii="Times New Roman" w:eastAsia="Arial"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5D2F10" w:rsidRDefault="00CC4AA9" w:rsidP="00757F7D">
      <w:pPr>
        <w:tabs>
          <w:tab w:val="left" w:pos="630"/>
        </w:tabs>
        <w:spacing w:before="120" w:after="120" w:line="264" w:lineRule="auto"/>
        <w:contextualSpacing/>
        <w:jc w:val="both"/>
        <w:rPr>
          <w:rFonts w:ascii="Times New Roman" w:eastAsia="Arial" w:hAnsi="Times New Roman"/>
          <w:sz w:val="28"/>
          <w:szCs w:val="28"/>
        </w:rPr>
      </w:pPr>
      <w:r w:rsidRPr="0069080F">
        <w:rPr>
          <w:rFonts w:ascii="Times New Roman" w:hAnsi="Times New Roman"/>
          <w:sz w:val="28"/>
          <w:szCs w:val="28"/>
        </w:rPr>
        <w:tab/>
      </w:r>
      <w:r w:rsidR="008E34D3" w:rsidRPr="0069080F">
        <w:rPr>
          <w:rFonts w:ascii="Times New Roman" w:hAnsi="Times New Roman"/>
          <w:sz w:val="28"/>
          <w:szCs w:val="28"/>
        </w:rPr>
        <w:t>Tiếp</w:t>
      </w:r>
      <w:r w:rsidR="008E34D3" w:rsidRPr="0069080F">
        <w:rPr>
          <w:rFonts w:ascii="Times New Roman" w:hAnsi="Times New Roman"/>
          <w:sz w:val="28"/>
          <w:szCs w:val="28"/>
          <w:lang w:val="vi-VN"/>
        </w:rPr>
        <w:t xml:space="preserve"> tục công tác phát triển Đảng, công tác dân vận, </w:t>
      </w:r>
      <w:r w:rsidR="00644F9C" w:rsidRPr="0069080F">
        <w:rPr>
          <w:rFonts w:ascii="Times New Roman" w:hAnsi="Times New Roman"/>
          <w:sz w:val="28"/>
          <w:szCs w:val="28"/>
        </w:rPr>
        <w:t xml:space="preserve">công tác tuyên giáo, </w:t>
      </w:r>
      <w:r w:rsidR="00280677" w:rsidRPr="0069080F">
        <w:rPr>
          <w:rFonts w:ascii="Times New Roman" w:hAnsi="Times New Roman"/>
          <w:sz w:val="28"/>
          <w:szCs w:val="28"/>
          <w:lang w:val="vi-VN"/>
        </w:rPr>
        <w:t xml:space="preserve">công tác </w:t>
      </w:r>
      <w:r w:rsidR="008E34D3" w:rsidRPr="0069080F">
        <w:rPr>
          <w:rFonts w:ascii="Times New Roman" w:hAnsi="Times New Roman"/>
          <w:sz w:val="28"/>
          <w:szCs w:val="28"/>
          <w:lang w:val="vi-VN"/>
        </w:rPr>
        <w:t>bảo đảm an ninh chính trị trong Nhà trường</w:t>
      </w:r>
      <w:r w:rsidR="004A529E" w:rsidRPr="0069080F">
        <w:rPr>
          <w:rFonts w:ascii="Times New Roman" w:hAnsi="Times New Roman"/>
          <w:sz w:val="28"/>
          <w:szCs w:val="28"/>
        </w:rPr>
        <w:t>;</w:t>
      </w:r>
      <w:r w:rsidR="00F71AB8">
        <w:rPr>
          <w:rFonts w:ascii="Times New Roman" w:hAnsi="Times New Roman"/>
          <w:sz w:val="28"/>
          <w:szCs w:val="28"/>
        </w:rPr>
        <w:t xml:space="preserve"> </w:t>
      </w:r>
      <w:r w:rsidR="001A00E5" w:rsidRPr="0069080F">
        <w:rPr>
          <w:rFonts w:ascii="Times New Roman" w:eastAsia="Arial" w:hAnsi="Times New Roman"/>
          <w:sz w:val="28"/>
          <w:szCs w:val="28"/>
        </w:rPr>
        <w:t>Thông báo Đảng viên, CBGVNV và HSSV tham gia cuộc thi trắc nghiệm trực tuyến kỷ niệm 90 năm Ngày truyền thống ngành tuyên giáo của Đảng.</w:t>
      </w:r>
    </w:p>
    <w:p w:rsidR="002138AC" w:rsidRPr="002138AC" w:rsidRDefault="002138AC" w:rsidP="002138AC">
      <w:pPr>
        <w:tabs>
          <w:tab w:val="left" w:pos="630"/>
        </w:tabs>
        <w:spacing w:before="120" w:after="120" w:line="264" w:lineRule="auto"/>
        <w:contextualSpacing/>
        <w:jc w:val="both"/>
        <w:rPr>
          <w:rFonts w:ascii="Times New Roman" w:eastAsia="Arial" w:hAnsi="Times New Roman"/>
          <w:sz w:val="28"/>
          <w:szCs w:val="28"/>
        </w:rPr>
      </w:pPr>
      <w:r>
        <w:rPr>
          <w:rFonts w:ascii="Times New Roman" w:eastAsia="Arial" w:hAnsi="Times New Roman"/>
          <w:sz w:val="28"/>
          <w:szCs w:val="28"/>
        </w:rPr>
        <w:tab/>
      </w:r>
      <w:r w:rsidRPr="002138AC">
        <w:rPr>
          <w:rFonts w:ascii="Times New Roman" w:eastAsia="Arial" w:hAnsi="Times New Roman"/>
          <w:sz w:val="28"/>
          <w:szCs w:val="28"/>
        </w:rPr>
        <w:t xml:space="preserve">Tiếp tục quan tâm nâng cao chất lượng sinh hoạt thường kỳ và sinh hoạt chuyên đề của chi bộ.  </w:t>
      </w:r>
    </w:p>
    <w:p w:rsidR="002138AC" w:rsidRPr="002138AC" w:rsidRDefault="002138AC" w:rsidP="002138AC">
      <w:pPr>
        <w:tabs>
          <w:tab w:val="left" w:pos="630"/>
        </w:tabs>
        <w:spacing w:before="120" w:after="120" w:line="264" w:lineRule="auto"/>
        <w:contextualSpacing/>
        <w:jc w:val="both"/>
        <w:rPr>
          <w:rFonts w:ascii="Times New Roman" w:eastAsia="Arial" w:hAnsi="Times New Roman"/>
          <w:sz w:val="28"/>
          <w:szCs w:val="28"/>
        </w:rPr>
      </w:pPr>
      <w:r>
        <w:rPr>
          <w:rFonts w:ascii="Times New Roman" w:eastAsia="Arial" w:hAnsi="Times New Roman"/>
          <w:sz w:val="28"/>
          <w:szCs w:val="28"/>
        </w:rPr>
        <w:tab/>
      </w:r>
      <w:r w:rsidRPr="002138AC">
        <w:rPr>
          <w:rFonts w:ascii="Times New Roman" w:eastAsia="Arial" w:hAnsi="Times New Roman"/>
          <w:sz w:val="28"/>
          <w:szCs w:val="28"/>
        </w:rPr>
        <w:t>Thông báo kết luận của UBKT Đảng ủy về công tác kiểm tra giám sát quý 3 + quý 4/2019.</w:t>
      </w:r>
    </w:p>
    <w:p w:rsidR="002138AC" w:rsidRPr="002138AC" w:rsidRDefault="002138AC" w:rsidP="002138AC">
      <w:pPr>
        <w:tabs>
          <w:tab w:val="left" w:pos="630"/>
        </w:tabs>
        <w:spacing w:before="120" w:after="120" w:line="264" w:lineRule="auto"/>
        <w:contextualSpacing/>
        <w:jc w:val="both"/>
        <w:rPr>
          <w:rFonts w:ascii="Times New Roman" w:eastAsia="Arial" w:hAnsi="Times New Roman"/>
          <w:sz w:val="28"/>
          <w:szCs w:val="28"/>
        </w:rPr>
      </w:pPr>
      <w:r>
        <w:rPr>
          <w:rFonts w:ascii="Times New Roman" w:eastAsia="Arial" w:hAnsi="Times New Roman"/>
          <w:sz w:val="28"/>
          <w:szCs w:val="28"/>
        </w:rPr>
        <w:tab/>
      </w:r>
      <w:r w:rsidRPr="002138AC">
        <w:rPr>
          <w:rFonts w:ascii="Times New Roman" w:eastAsia="Arial" w:hAnsi="Times New Roman"/>
          <w:sz w:val="28"/>
          <w:szCs w:val="28"/>
        </w:rPr>
        <w:t xml:space="preserve">Tổng hợp ý kiến góp ý của dự thảo Văn kiện ĐH lần thứ XIII của Đảng </w:t>
      </w:r>
      <w:r>
        <w:rPr>
          <w:rFonts w:ascii="Times New Roman" w:eastAsia="Arial" w:hAnsi="Times New Roman"/>
          <w:sz w:val="28"/>
          <w:szCs w:val="28"/>
        </w:rPr>
        <w:t xml:space="preserve">về </w:t>
      </w:r>
      <w:r w:rsidRPr="002138AC">
        <w:rPr>
          <w:rFonts w:ascii="Times New Roman" w:eastAsia="Arial" w:hAnsi="Times New Roman"/>
          <w:sz w:val="28"/>
          <w:szCs w:val="28"/>
        </w:rPr>
        <w:t>Đảng bộ Trường</w:t>
      </w:r>
      <w:r w:rsidRPr="002138AC">
        <w:rPr>
          <w:rFonts w:ascii="Times New Roman" w:eastAsia="Arial" w:hAnsi="Times New Roman"/>
          <w:sz w:val="28"/>
          <w:szCs w:val="28"/>
        </w:rPr>
        <w:t xml:space="preserve"> </w:t>
      </w:r>
      <w:r>
        <w:rPr>
          <w:rFonts w:ascii="Times New Roman" w:eastAsia="Arial" w:hAnsi="Times New Roman"/>
          <w:sz w:val="28"/>
          <w:szCs w:val="28"/>
        </w:rPr>
        <w:t xml:space="preserve">để </w:t>
      </w:r>
      <w:r w:rsidRPr="002138AC">
        <w:rPr>
          <w:rFonts w:ascii="Times New Roman" w:eastAsia="Arial" w:hAnsi="Times New Roman"/>
          <w:sz w:val="28"/>
          <w:szCs w:val="28"/>
        </w:rPr>
        <w:t>gửi về Đảng ủy SGD trước ngày 5/6/2020</w:t>
      </w:r>
      <w:r w:rsidR="00A463AD">
        <w:rPr>
          <w:rFonts w:ascii="Times New Roman" w:eastAsia="Arial" w:hAnsi="Times New Roman"/>
          <w:sz w:val="28"/>
          <w:szCs w:val="28"/>
        </w:rPr>
        <w:t>.</w:t>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9E29AA"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Phổ biến</w:t>
      </w:r>
      <w:r w:rsidR="00995650" w:rsidRPr="0069080F">
        <w:rPr>
          <w:rFonts w:ascii="Times New Roman" w:hAnsi="Times New Roman"/>
          <w:sz w:val="28"/>
          <w:szCs w:val="28"/>
        </w:rPr>
        <w:t xml:space="preserve"> các nội dung tuyên truyền quý </w:t>
      </w:r>
      <w:r w:rsidR="001A00E5" w:rsidRPr="0069080F">
        <w:rPr>
          <w:rFonts w:ascii="Times New Roman" w:hAnsi="Times New Roman"/>
          <w:sz w:val="28"/>
          <w:szCs w:val="28"/>
        </w:rPr>
        <w:t>I</w:t>
      </w:r>
      <w:r w:rsidR="005D0B30" w:rsidRPr="0069080F">
        <w:rPr>
          <w:rFonts w:ascii="Times New Roman" w:hAnsi="Times New Roman"/>
          <w:sz w:val="28"/>
          <w:szCs w:val="28"/>
        </w:rPr>
        <w:t>I/2020</w:t>
      </w:r>
      <w:r w:rsidRPr="0069080F">
        <w:rPr>
          <w:rFonts w:ascii="Times New Roman" w:hAnsi="Times New Roman"/>
          <w:sz w:val="28"/>
          <w:szCs w:val="28"/>
        </w:rPr>
        <w:t xml:space="preserve"> của Trung tâm Thông tin công tác tư tưởng Thành phố; </w:t>
      </w:r>
      <w:r w:rsidR="00644F9C" w:rsidRPr="0069080F">
        <w:rPr>
          <w:rFonts w:ascii="Times New Roman" w:hAnsi="Times New Roman"/>
          <w:sz w:val="28"/>
          <w:szCs w:val="28"/>
        </w:rPr>
        <w:t xml:space="preserve">Nội dung tuyên truyền quí </w:t>
      </w:r>
      <w:r w:rsidR="005D0B30" w:rsidRPr="0069080F">
        <w:rPr>
          <w:rFonts w:ascii="Times New Roman" w:hAnsi="Times New Roman"/>
          <w:sz w:val="28"/>
          <w:szCs w:val="28"/>
        </w:rPr>
        <w:t>I</w:t>
      </w:r>
      <w:r w:rsidR="001A00E5" w:rsidRPr="0069080F">
        <w:rPr>
          <w:rFonts w:ascii="Times New Roman" w:hAnsi="Times New Roman"/>
          <w:sz w:val="28"/>
          <w:szCs w:val="28"/>
        </w:rPr>
        <w:t>I</w:t>
      </w:r>
      <w:r w:rsidR="005D0B30" w:rsidRPr="0069080F">
        <w:rPr>
          <w:rFonts w:ascii="Times New Roman" w:hAnsi="Times New Roman"/>
          <w:sz w:val="28"/>
          <w:szCs w:val="28"/>
        </w:rPr>
        <w:t>/2020</w:t>
      </w:r>
      <w:r w:rsidR="00644F9C" w:rsidRPr="0069080F">
        <w:rPr>
          <w:rFonts w:ascii="Times New Roman" w:hAnsi="Times New Roman"/>
          <w:sz w:val="28"/>
          <w:szCs w:val="28"/>
        </w:rPr>
        <w:t xml:space="preserve"> theo Hướng dẫn số của Đảng ủy Sở Giáo dục và Đào tạo TP.Hồ Chí Minh</w:t>
      </w:r>
      <w:r w:rsidRPr="0069080F">
        <w:rPr>
          <w:rFonts w:ascii="Times New Roman" w:hAnsi="Times New Roman"/>
          <w:sz w:val="28"/>
          <w:szCs w:val="28"/>
        </w:rPr>
        <w:t>;</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Tiếp tục đẩy mạnh thực hiện tuyên truyền “Học tập và làm theo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theo tư tưởng, đạo đức, phong cách Hồ Chí Minh”;</w:t>
      </w:r>
    </w:p>
    <w:p w:rsidR="009E4A9A" w:rsidRDefault="001806CC" w:rsidP="0032046E">
      <w:pPr>
        <w:tabs>
          <w:tab w:val="left" w:pos="709"/>
        </w:tabs>
        <w:spacing w:before="120" w:after="120" w:line="264" w:lineRule="auto"/>
        <w:ind w:firstLine="567"/>
        <w:jc w:val="both"/>
        <w:rPr>
          <w:rFonts w:ascii="Times New Roman" w:eastAsia="Arial" w:hAnsi="Times New Roman"/>
          <w:sz w:val="28"/>
          <w:szCs w:val="28"/>
        </w:rPr>
      </w:pPr>
      <w:r w:rsidRPr="0069080F">
        <w:rPr>
          <w:rFonts w:ascii="Times New Roman" w:hAnsi="Times New Roman"/>
          <w:sz w:val="28"/>
          <w:szCs w:val="28"/>
        </w:rPr>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r w:rsidRPr="0069080F">
        <w:rPr>
          <w:rFonts w:ascii="Times New Roman" w:eastAsia="Arial" w:hAnsi="Times New Roman"/>
          <w:sz w:val="28"/>
          <w:szCs w:val="28"/>
        </w:rPr>
        <w:t xml:space="preserve"> </w:t>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546143" w:rsidRDefault="00546143" w:rsidP="0032046E">
      <w:pPr>
        <w:tabs>
          <w:tab w:val="left" w:pos="709"/>
        </w:tabs>
        <w:spacing w:before="120" w:after="120" w:line="264" w:lineRule="auto"/>
        <w:ind w:firstLine="567"/>
        <w:jc w:val="both"/>
        <w:rPr>
          <w:rFonts w:ascii="Times New Roman" w:hAnsi="Times New Roman"/>
          <w:sz w:val="28"/>
          <w:szCs w:val="28"/>
        </w:rPr>
      </w:pPr>
      <w:bookmarkStart w:id="0" w:name="_GoBack"/>
      <w:r>
        <w:rPr>
          <w:rFonts w:ascii="Times New Roman" w:eastAsia="Arial" w:hAnsi="Times New Roman"/>
          <w:sz w:val="28"/>
          <w:szCs w:val="28"/>
        </w:rPr>
        <w:t>Hoàn tất hồ sơ</w:t>
      </w:r>
      <w:r w:rsidRPr="002138AC">
        <w:rPr>
          <w:rFonts w:ascii="Times New Roman" w:eastAsia="Arial" w:hAnsi="Times New Roman"/>
          <w:sz w:val="28"/>
          <w:szCs w:val="28"/>
        </w:rPr>
        <w:t xml:space="preserve"> đề nghị chuyển đảng chính thức đối với đảng viên Nguyễn Thành Nam, Trưởng khoa Khoa học cơ bản, đảng viên Lương Xuân Thịnh, Phó trưởng Trung tâm Quan hệ Doanh nghiệp, Bí Thư đoàn Thanh niên, Chủ tịch Hội Sinh viên</w:t>
      </w:r>
      <w:r>
        <w:rPr>
          <w:rFonts w:ascii="Times New Roman" w:eastAsia="Arial" w:hAnsi="Times New Roman"/>
          <w:sz w:val="28"/>
          <w:szCs w:val="28"/>
        </w:rPr>
        <w:t>;</w:t>
      </w:r>
    </w:p>
    <w:p w:rsidR="009600F3" w:rsidRPr="0069080F" w:rsidRDefault="002138AC" w:rsidP="0032046E">
      <w:pPr>
        <w:tabs>
          <w:tab w:val="left" w:pos="709"/>
        </w:tabs>
        <w:spacing w:before="120" w:after="120" w:line="264" w:lineRule="auto"/>
        <w:ind w:firstLine="567"/>
        <w:jc w:val="both"/>
        <w:rPr>
          <w:rFonts w:ascii="Times New Roman" w:hAnsi="Times New Roman"/>
          <w:sz w:val="28"/>
          <w:szCs w:val="28"/>
        </w:rPr>
      </w:pPr>
      <w:r w:rsidRPr="002138AC">
        <w:rPr>
          <w:rFonts w:ascii="Times New Roman" w:hAnsi="Times New Roman"/>
          <w:sz w:val="28"/>
          <w:szCs w:val="28"/>
        </w:rPr>
        <w:t xml:space="preserve">Tiếp nhận đồng chí Phan Đức Long, Tổ Trưởng tổ Ký túc xá trực thuộc phòng Quản trị Dịch vụ, đồng chí Nguyễn Trung Dũng, nhân viên phòng Quản </w:t>
      </w:r>
      <w:r w:rsidRPr="002138AC">
        <w:rPr>
          <w:rFonts w:ascii="Times New Roman" w:hAnsi="Times New Roman"/>
          <w:sz w:val="28"/>
          <w:szCs w:val="28"/>
        </w:rPr>
        <w:lastRenderedPageBreak/>
        <w:t>trị Dịch vụ là đảng viên của chi bộ Sinh viên về sinh hoạt tại chi bộ 02 từ 09/6/2020</w:t>
      </w:r>
      <w:r w:rsidR="00546143">
        <w:rPr>
          <w:rFonts w:ascii="Times New Roman" w:hAnsi="Times New Roman"/>
          <w:sz w:val="28"/>
          <w:szCs w:val="28"/>
        </w:rPr>
        <w:t>;</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bookmarkEnd w:id="0"/>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46143">
        <w:rPr>
          <w:rFonts w:ascii="Times New Roman" w:hAnsi="Times New Roman"/>
          <w:sz w:val="28"/>
          <w:szCs w:val="28"/>
        </w:rPr>
        <w:t xml:space="preserve">quý 2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2473F5" w:rsidRPr="0069080F" w:rsidRDefault="002473F5" w:rsidP="00EB61E4">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t xml:space="preserve"> </w:t>
      </w:r>
    </w:p>
    <w:p w:rsidR="0035157F" w:rsidRPr="0069080F" w:rsidRDefault="0035157F" w:rsidP="00EB61E4">
      <w:pPr>
        <w:jc w:val="both"/>
        <w:rPr>
          <w:rFonts w:ascii="Times New Roman" w:hAnsi="Times New Roman"/>
          <w:sz w:val="28"/>
          <w:szCs w:val="28"/>
        </w:rPr>
      </w:pPr>
    </w:p>
    <w:p w:rsidR="00102DD2" w:rsidRPr="00240319" w:rsidRDefault="002473F5" w:rsidP="004D4FED">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415C7B">
      <w:footerReference w:type="default" r:id="rId9"/>
      <w:pgSz w:w="11906" w:h="16838"/>
      <w:pgMar w:top="720" w:right="1195" w:bottom="18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521" w:rsidRDefault="005D1521" w:rsidP="00702640">
      <w:r>
        <w:separator/>
      </w:r>
    </w:p>
  </w:endnote>
  <w:endnote w:type="continuationSeparator" w:id="0">
    <w:p w:rsidR="005D1521" w:rsidRDefault="005D152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463AD">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521" w:rsidRDefault="005D1521" w:rsidP="00702640">
      <w:r>
        <w:separator/>
      </w:r>
    </w:p>
  </w:footnote>
  <w:footnote w:type="continuationSeparator" w:id="0">
    <w:p w:rsidR="005D1521" w:rsidRDefault="005D152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D6340"/>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75ECA-A036-4F38-9705-5C000D76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5</cp:revision>
  <cp:lastPrinted>2020-05-29T08:45:00Z</cp:lastPrinted>
  <dcterms:created xsi:type="dcterms:W3CDTF">2020-05-29T08:45:00Z</dcterms:created>
  <dcterms:modified xsi:type="dcterms:W3CDTF">2020-06-12T12:20:00Z</dcterms:modified>
</cp:coreProperties>
</file>